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75AF" w14:textId="77777777" w:rsidR="00A15500" w:rsidRPr="00341578" w:rsidRDefault="00A15500" w:rsidP="00A15500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00E3A401" w14:textId="77777777" w:rsidR="00A15500" w:rsidRPr="00A15500" w:rsidRDefault="00A15500" w:rsidP="007D7194">
      <w:pPr>
        <w:autoSpaceDE w:val="0"/>
        <w:autoSpaceDN w:val="0"/>
        <w:adjustRightInd w:val="0"/>
        <w:spacing w:after="120"/>
        <w:jc w:val="center"/>
        <w:rPr>
          <w:b/>
          <w:sz w:val="14"/>
        </w:rPr>
      </w:pPr>
    </w:p>
    <w:p w14:paraId="33DFA3C9" w14:textId="1425443C" w:rsidR="007D7194" w:rsidRPr="0084656A" w:rsidRDefault="007D7194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84656A">
        <w:rPr>
          <w:b/>
        </w:rPr>
        <w:t xml:space="preserve">Tisková zpráva </w:t>
      </w:r>
      <w:r w:rsidR="00602DE2" w:rsidRPr="0084656A">
        <w:rPr>
          <w:b/>
        </w:rPr>
        <w:t xml:space="preserve">Sdružení </w:t>
      </w:r>
      <w:r w:rsidRPr="0084656A">
        <w:rPr>
          <w:b/>
        </w:rPr>
        <w:t>českých spotřebitelů</w:t>
      </w:r>
    </w:p>
    <w:p w14:paraId="1853E8BB" w14:textId="30B948D6" w:rsidR="00DB7C24" w:rsidRDefault="00602DE2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k v</w:t>
      </w:r>
      <w:r w:rsidR="00DB7C24">
        <w:rPr>
          <w:b/>
        </w:rPr>
        <w:t xml:space="preserve">ydání publikace v edici </w:t>
      </w:r>
      <w:r w:rsidR="00DB7C24" w:rsidRPr="00DB7C24">
        <w:rPr>
          <w:b/>
        </w:rPr>
        <w:t>Jak poznáme kvalitu</w:t>
      </w:r>
      <w:r w:rsidR="00DB7C24">
        <w:rPr>
          <w:b/>
        </w:rPr>
        <w:t>?</w:t>
      </w:r>
    </w:p>
    <w:p w14:paraId="3A2B5118" w14:textId="5217CB98" w:rsidR="00DB7C24" w:rsidRPr="00DB7C24" w:rsidRDefault="005E04E6" w:rsidP="007D7194">
      <w:pPr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SVĚT KÁVY</w:t>
      </w:r>
    </w:p>
    <w:p w14:paraId="4A09E4D0" w14:textId="2DB5BADB" w:rsidR="007D7194" w:rsidRDefault="007D7194" w:rsidP="007D7194">
      <w:pPr>
        <w:autoSpaceDE w:val="0"/>
        <w:autoSpaceDN w:val="0"/>
        <w:adjustRightInd w:val="0"/>
        <w:spacing w:after="120"/>
      </w:pPr>
      <w:r>
        <w:t xml:space="preserve">Praha dne </w:t>
      </w:r>
      <w:proofErr w:type="gramStart"/>
      <w:r w:rsidR="00E71355">
        <w:t>2</w:t>
      </w:r>
      <w:r w:rsidR="00EA5EE4">
        <w:t>7</w:t>
      </w:r>
      <w:r w:rsidR="00E71355">
        <w:t xml:space="preserve">. 7.  </w:t>
      </w:r>
      <w:r>
        <w:t>2017</w:t>
      </w:r>
      <w:proofErr w:type="gramEnd"/>
      <w:r>
        <w:t xml:space="preserve">. </w:t>
      </w:r>
      <w:bookmarkStart w:id="0" w:name="_GoBack"/>
      <w:bookmarkEnd w:id="0"/>
    </w:p>
    <w:p w14:paraId="18686E35" w14:textId="680F3746" w:rsidR="00B31F4E" w:rsidRPr="00DB7C24" w:rsidRDefault="007D7194" w:rsidP="00602DE2">
      <w:pPr>
        <w:spacing w:after="120"/>
        <w:jc w:val="both"/>
        <w:rPr>
          <w:i/>
        </w:rPr>
      </w:pPr>
      <w:r w:rsidRPr="007729D8">
        <w:t xml:space="preserve">Sdružení českých </w:t>
      </w:r>
      <w:proofErr w:type="gramStart"/>
      <w:r w:rsidRPr="007729D8">
        <w:t xml:space="preserve">spotřebitelů, </w:t>
      </w:r>
      <w:proofErr w:type="spellStart"/>
      <w:r w:rsidRPr="007729D8">
        <w:t>z.ú</w:t>
      </w:r>
      <w:proofErr w:type="spellEnd"/>
      <w:r w:rsidRPr="007729D8">
        <w:t>.</w:t>
      </w:r>
      <w:proofErr w:type="gramEnd"/>
      <w:r w:rsidRPr="007729D8">
        <w:t xml:space="preserve"> (SČS) si klade za cíl hájit oprávněné zájmy a práva spotřebitelů na vnitřním trhu EU a ČR, přičemž zdůrazňuje preventivní stránku ochrany zájmů spotřebitelů</w:t>
      </w:r>
      <w:r w:rsidR="00602DE2">
        <w:t xml:space="preserve">: </w:t>
      </w:r>
      <w:r w:rsidRPr="00DB7C24">
        <w:rPr>
          <w:i/>
        </w:rPr>
        <w:t>„</w:t>
      </w:r>
      <w:r w:rsidRPr="00602DE2">
        <w:rPr>
          <w:b/>
          <w:i/>
        </w:rPr>
        <w:t>Jen poučený spotřebitel se dokáže účinně hájit</w:t>
      </w:r>
      <w:r w:rsidRPr="00DB7C24">
        <w:rPr>
          <w:i/>
        </w:rPr>
        <w:t xml:space="preserve">“. </w:t>
      </w:r>
    </w:p>
    <w:p w14:paraId="636D50BB" w14:textId="2DE87D3E" w:rsidR="00602DE2" w:rsidRDefault="00B31F4E" w:rsidP="00B31F4E">
      <w:pPr>
        <w:spacing w:after="120" w:line="276" w:lineRule="auto"/>
        <w:jc w:val="both"/>
        <w:rPr>
          <w:bCs/>
        </w:rPr>
      </w:pPr>
      <w:r>
        <w:rPr>
          <w:bCs/>
        </w:rPr>
        <w:t xml:space="preserve">Důležitým nástrojem </w:t>
      </w:r>
      <w:r w:rsidR="00DB7C24">
        <w:rPr>
          <w:bCs/>
        </w:rPr>
        <w:t xml:space="preserve">SČS </w:t>
      </w:r>
      <w:r>
        <w:rPr>
          <w:bCs/>
        </w:rPr>
        <w:t>k osvětě, a to nejenom spotřebitelů, ale i podnikatelských osob a jejich zaměstnanců z oblasti výroby a obchodu</w:t>
      </w:r>
      <w:r w:rsidR="00DB7C24">
        <w:rPr>
          <w:bCs/>
        </w:rPr>
        <w:t>, je</w:t>
      </w:r>
      <w:r>
        <w:rPr>
          <w:bCs/>
        </w:rPr>
        <w:t xml:space="preserve"> </w:t>
      </w:r>
      <w:r w:rsidRPr="00665346">
        <w:rPr>
          <w:bCs/>
        </w:rPr>
        <w:t>edic</w:t>
      </w:r>
      <w:r w:rsidR="00602DE2">
        <w:rPr>
          <w:bCs/>
        </w:rPr>
        <w:t>e</w:t>
      </w:r>
      <w:r w:rsidRPr="00665346">
        <w:rPr>
          <w:bCs/>
        </w:rPr>
        <w:t xml:space="preserve"> „</w:t>
      </w:r>
      <w:hyperlink r:id="rId8" w:history="1">
        <w:r w:rsidRPr="00602DE2">
          <w:rPr>
            <w:rStyle w:val="Hypertextovodkaz"/>
            <w:bCs/>
          </w:rPr>
          <w:t>Jak poznáme kvalitu?</w:t>
        </w:r>
      </w:hyperlink>
      <w:r w:rsidRPr="00665346">
        <w:rPr>
          <w:bCs/>
        </w:rPr>
        <w:t>“</w:t>
      </w:r>
      <w:r w:rsidR="00602DE2">
        <w:rPr>
          <w:bCs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650"/>
      </w:tblGrid>
      <w:tr w:rsidR="00AB077D" w14:paraId="4695ED58" w14:textId="77777777" w:rsidTr="00AB077D">
        <w:tc>
          <w:tcPr>
            <w:tcW w:w="1980" w:type="dxa"/>
          </w:tcPr>
          <w:p w14:paraId="1A929A6D" w14:textId="498C2992" w:rsidR="00AB077D" w:rsidRDefault="00AB077D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123A520" wp14:editId="6F82835B">
                  <wp:extent cx="1209675" cy="670825"/>
                  <wp:effectExtent l="0" t="0" r="0" b="0"/>
                  <wp:docPr id="16388" name="Picture 8" descr="LogoCTP (2)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05" cy="68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053B14B4" w14:textId="3441311C" w:rsidR="00AB077D" w:rsidRDefault="00AB077D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Tato publikační činnost je prováděna </w:t>
            </w:r>
            <w:r w:rsidRPr="00665346">
              <w:rPr>
                <w:bCs/>
              </w:rPr>
              <w:t>v rámci priorit České technologické platformy pro potraviny</w:t>
            </w:r>
            <w:r>
              <w:rPr>
                <w:bCs/>
              </w:rPr>
              <w:t xml:space="preserve"> a její </w:t>
            </w:r>
            <w:r w:rsidRPr="008B00D0">
              <w:rPr>
                <w:bCs/>
                <w:sz w:val="22"/>
              </w:rPr>
              <w:t>pracovní skupin</w:t>
            </w:r>
            <w:r>
              <w:rPr>
                <w:bCs/>
                <w:sz w:val="22"/>
              </w:rPr>
              <w:t>y</w:t>
            </w:r>
            <w:r w:rsidRPr="008B00D0">
              <w:rPr>
                <w:bCs/>
                <w:sz w:val="22"/>
              </w:rPr>
              <w:t xml:space="preserve"> Potraviny a spotřebitel, jejíž činnost SČS koordinuje a řídí</w:t>
            </w:r>
            <w:r>
              <w:rPr>
                <w:bCs/>
                <w:sz w:val="22"/>
              </w:rPr>
              <w:t>; činnost skupiny je prostřednictvím ČTPP podpořena finančně Ministerstvem zemědělství.</w:t>
            </w:r>
          </w:p>
        </w:tc>
      </w:tr>
    </w:tbl>
    <w:p w14:paraId="256FD66B" w14:textId="669A9378" w:rsidR="00AB077D" w:rsidRDefault="00B31F4E" w:rsidP="00B31F4E">
      <w:pPr>
        <w:spacing w:after="120" w:line="276" w:lineRule="auto"/>
        <w:jc w:val="both"/>
        <w:rPr>
          <w:bCs/>
        </w:rPr>
      </w:pPr>
      <w:r w:rsidRPr="002B4721">
        <w:rPr>
          <w:bCs/>
        </w:rPr>
        <w:t>Publikace</w:t>
      </w:r>
      <w:r w:rsidR="00BE3485">
        <w:rPr>
          <w:bCs/>
        </w:rPr>
        <w:t xml:space="preserve"> naší edice </w:t>
      </w:r>
      <w:r w:rsidRPr="002B4721">
        <w:rPr>
          <w:bCs/>
        </w:rPr>
        <w:t xml:space="preserve">mají podporovat vnímání </w:t>
      </w:r>
      <w:r w:rsidR="00BE3485">
        <w:rPr>
          <w:bCs/>
        </w:rPr>
        <w:t xml:space="preserve">různých úrovní a stupňů </w:t>
      </w:r>
      <w:r w:rsidRPr="002B4721">
        <w:rPr>
          <w:bCs/>
        </w:rPr>
        <w:t xml:space="preserve">kvality potravin včetně identifikace určujících kvalitativních </w:t>
      </w:r>
      <w:r w:rsidR="003413C5">
        <w:rPr>
          <w:bCs/>
        </w:rPr>
        <w:t>ukazatelů</w:t>
      </w:r>
      <w:r w:rsidRPr="002B4721">
        <w:rPr>
          <w:bCs/>
        </w:rPr>
        <w:t xml:space="preserve"> při výběru potravin</w:t>
      </w:r>
      <w:r>
        <w:rPr>
          <w:bCs/>
        </w:rPr>
        <w:t>.</w:t>
      </w:r>
      <w:r w:rsidRPr="002B4721">
        <w:rPr>
          <w:bCs/>
        </w:rPr>
        <w:t xml:space="preserve"> Edice je každoročně rozšiř</w:t>
      </w:r>
      <w:r w:rsidR="003413C5">
        <w:rPr>
          <w:bCs/>
        </w:rPr>
        <w:t>ována o další komodity potravin. J</w:t>
      </w:r>
      <w:r w:rsidRPr="002B4721">
        <w:rPr>
          <w:bCs/>
        </w:rPr>
        <w:t>ejími autory jsou vždy odborníci z daného oboru.</w:t>
      </w:r>
      <w:r w:rsidRPr="00665346">
        <w:rPr>
          <w:bCs/>
        </w:rPr>
        <w:t xml:space="preserve"> </w:t>
      </w:r>
      <w:r w:rsidR="00AB077D" w:rsidRPr="00665346">
        <w:rPr>
          <w:bCs/>
        </w:rPr>
        <w:t>Počet</w:t>
      </w:r>
      <w:r w:rsidR="00AB077D">
        <w:rPr>
          <w:bCs/>
        </w:rPr>
        <w:t xml:space="preserve"> vydaných titulů už je ve třetí desítce.</w:t>
      </w:r>
    </w:p>
    <w:p w14:paraId="0384969B" w14:textId="77D4B005" w:rsidR="00C741E0" w:rsidRDefault="00AB077D" w:rsidP="00B31F4E">
      <w:pPr>
        <w:spacing w:after="120" w:line="276" w:lineRule="auto"/>
        <w:jc w:val="both"/>
        <w:rPr>
          <w:bCs/>
        </w:rPr>
      </w:pPr>
      <w:r>
        <w:rPr>
          <w:bCs/>
        </w:rPr>
        <w:t xml:space="preserve">Tuto tiskovou zprávu zveřejňuje SČS při příležitosti vydání </w:t>
      </w:r>
      <w:r w:rsidR="000A7538">
        <w:rPr>
          <w:bCs/>
        </w:rPr>
        <w:t>nového</w:t>
      </w:r>
      <w:r>
        <w:rPr>
          <w:bCs/>
        </w:rPr>
        <w:t xml:space="preserve"> titulu</w:t>
      </w:r>
      <w:r w:rsidR="001B3B3B">
        <w:rPr>
          <w:bCs/>
        </w:rPr>
        <w:t xml:space="preserve">, který je věnován komoditě </w:t>
      </w:r>
      <w:r w:rsidR="00E71355" w:rsidRPr="002776E5">
        <w:rPr>
          <w:b/>
          <w:bCs/>
        </w:rPr>
        <w:t>KÁVA</w:t>
      </w:r>
      <w:r>
        <w:rPr>
          <w:bCs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7367"/>
      </w:tblGrid>
      <w:tr w:rsidR="000A7538" w14:paraId="12196CB7" w14:textId="77777777" w:rsidTr="00221734">
        <w:tc>
          <w:tcPr>
            <w:tcW w:w="2263" w:type="dxa"/>
          </w:tcPr>
          <w:p w14:paraId="3821FB93" w14:textId="727089F7" w:rsidR="00221734" w:rsidRDefault="00221734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269C329" wp14:editId="71308A46">
                  <wp:extent cx="1403219" cy="1900052"/>
                  <wp:effectExtent l="0" t="0" r="6985" b="5080"/>
                  <wp:docPr id="1" name="Obrázek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69" cy="191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</w:tcPr>
          <w:p w14:paraId="05C9C578" w14:textId="3CA8100D" w:rsidR="00221734" w:rsidRDefault="00221734" w:rsidP="005E04E6">
            <w:pPr>
              <w:spacing w:after="120" w:line="276" w:lineRule="auto"/>
              <w:jc w:val="both"/>
            </w:pPr>
            <w:r>
              <w:t xml:space="preserve">Věříme, že zájemce se z publikace dozví </w:t>
            </w:r>
            <w:r w:rsidRPr="00C12A3B">
              <w:t xml:space="preserve">mnoho zajímavého </w:t>
            </w:r>
            <w:r>
              <w:t xml:space="preserve">o této komoditě z hlediska </w:t>
            </w:r>
            <w:r w:rsidRPr="005E04E6">
              <w:t xml:space="preserve">historie, pěstování, </w:t>
            </w:r>
            <w:r w:rsidR="005E04E6" w:rsidRPr="005E04E6">
              <w:t>technologie a</w:t>
            </w:r>
            <w:r w:rsidRPr="005E04E6">
              <w:t xml:space="preserve"> postupech výroby </w:t>
            </w:r>
            <w:r>
              <w:t xml:space="preserve">a zejména, že poznatky </w:t>
            </w:r>
            <w:r w:rsidR="005E04E6">
              <w:t>spotřebiteli</w:t>
            </w:r>
            <w:r>
              <w:t xml:space="preserve"> umožní </w:t>
            </w:r>
            <w:r w:rsidR="003413C5">
              <w:t>zlepšit</w:t>
            </w:r>
            <w:r>
              <w:t xml:space="preserve"> </w:t>
            </w:r>
            <w:r w:rsidR="005E04E6">
              <w:t xml:space="preserve">jeho </w:t>
            </w:r>
            <w:r>
              <w:t xml:space="preserve">orientaci v kvalitě této komodity na trhu, což </w:t>
            </w:r>
            <w:r w:rsidR="003413C5">
              <w:t xml:space="preserve">může </w:t>
            </w:r>
            <w:r>
              <w:t>využ</w:t>
            </w:r>
            <w:r w:rsidR="003413C5">
              <w:t>ít</w:t>
            </w:r>
            <w:r>
              <w:t xml:space="preserve"> při rozhodování, výběru a nákupu</w:t>
            </w:r>
            <w:r w:rsidR="003413C5">
              <w:t xml:space="preserve"> potravin</w:t>
            </w:r>
            <w:r>
              <w:t>. Připomínáme, že součástí textu našich publikací v uvedené edici je vždy část zaměřená na</w:t>
            </w:r>
            <w:r w:rsidRPr="00C12A3B">
              <w:t xml:space="preserve"> různé mýty a </w:t>
            </w:r>
            <w:r>
              <w:t>fámy</w:t>
            </w:r>
            <w:r w:rsidRPr="00C12A3B">
              <w:t>, které se čas od času objevují v</w:t>
            </w:r>
            <w:r>
              <w:t> médiích a které se snažíme uvést na pravou míru</w:t>
            </w:r>
            <w:r w:rsidRPr="00C12A3B">
              <w:t>.</w:t>
            </w:r>
          </w:p>
          <w:p w14:paraId="0ABD0FF2" w14:textId="3BEEAEA4" w:rsidR="00670196" w:rsidRDefault="00670196" w:rsidP="005E04E6">
            <w:pPr>
              <w:spacing w:after="120" w:line="276" w:lineRule="auto"/>
              <w:jc w:val="both"/>
              <w:rPr>
                <w:bCs/>
              </w:rPr>
            </w:pPr>
            <w:r>
              <w:t xml:space="preserve">Z názvů kapitol: </w:t>
            </w:r>
            <w:bookmarkStart w:id="1" w:name="_Toc482175599"/>
            <w:r w:rsidRPr="006E5538">
              <w:rPr>
                <w:kern w:val="1"/>
                <w:sz w:val="22"/>
                <w:szCs w:val="22"/>
                <w:lang w:eastAsia="ar-SA"/>
              </w:rPr>
              <w:t>Jak se orientovat v kvalitě pražené kávy</w:t>
            </w:r>
            <w:bookmarkEnd w:id="1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2" w:name="_Toc482175600"/>
            <w:r w:rsidRPr="006E5538">
              <w:rPr>
                <w:kern w:val="1"/>
                <w:sz w:val="22"/>
                <w:szCs w:val="22"/>
                <w:lang w:eastAsia="ar-SA"/>
              </w:rPr>
              <w:t>Falšování kávy</w:t>
            </w:r>
            <w:bookmarkEnd w:id="2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3" w:name="_Toc481835627"/>
            <w:bookmarkStart w:id="4" w:name="_Toc482175601"/>
            <w:r w:rsidRPr="006E5538">
              <w:rPr>
                <w:kern w:val="1"/>
                <w:sz w:val="22"/>
                <w:szCs w:val="22"/>
                <w:lang w:eastAsia="ar-SA"/>
              </w:rPr>
              <w:t>Kávoviny</w:t>
            </w:r>
            <w:bookmarkEnd w:id="3"/>
            <w:bookmarkEnd w:id="4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5" w:name="_Toc482175603"/>
            <w:r w:rsidRPr="006E5538">
              <w:rPr>
                <w:kern w:val="1"/>
                <w:sz w:val="22"/>
                <w:szCs w:val="22"/>
                <w:lang w:eastAsia="ar-SA"/>
              </w:rPr>
              <w:t>Způsoby přípravy kávy</w:t>
            </w:r>
            <w:bookmarkEnd w:id="5"/>
            <w:r>
              <w:rPr>
                <w:kern w:val="1"/>
                <w:sz w:val="22"/>
                <w:szCs w:val="22"/>
                <w:lang w:eastAsia="ar-SA"/>
              </w:rPr>
              <w:t>, atd.</w:t>
            </w:r>
          </w:p>
        </w:tc>
      </w:tr>
    </w:tbl>
    <w:p w14:paraId="29684EBC" w14:textId="01FC55B4" w:rsidR="002776E5" w:rsidRDefault="00A912B9" w:rsidP="00670196">
      <w:pPr>
        <w:spacing w:after="120" w:line="276" w:lineRule="auto"/>
        <w:jc w:val="both"/>
        <w:rPr>
          <w:bCs/>
        </w:rPr>
      </w:pPr>
      <w:r w:rsidRPr="00670196">
        <w:rPr>
          <w:bCs/>
        </w:rPr>
        <w:t xml:space="preserve">Autorem textu je </w:t>
      </w:r>
      <w:r w:rsidR="00670196" w:rsidRPr="00670196">
        <w:rPr>
          <w:b/>
          <w:bCs/>
        </w:rPr>
        <w:t>Ing. Lenka Brzoňová</w:t>
      </w:r>
      <w:r w:rsidR="00F2362D">
        <w:rPr>
          <w:bCs/>
        </w:rPr>
        <w:t xml:space="preserve">, </w:t>
      </w:r>
      <w:r w:rsidR="00670196" w:rsidRPr="00670196">
        <w:rPr>
          <w:bCs/>
        </w:rPr>
        <w:t>absolv</w:t>
      </w:r>
      <w:r w:rsidR="00670196">
        <w:rPr>
          <w:bCs/>
        </w:rPr>
        <w:t>entka</w:t>
      </w:r>
      <w:r w:rsidR="00670196" w:rsidRPr="00670196">
        <w:rPr>
          <w:bCs/>
        </w:rPr>
        <w:t xml:space="preserve"> VŠCHT</w:t>
      </w:r>
      <w:r w:rsidR="00F2362D">
        <w:rPr>
          <w:bCs/>
        </w:rPr>
        <w:t>;</w:t>
      </w:r>
      <w:r w:rsidR="00670196" w:rsidRPr="00670196">
        <w:rPr>
          <w:bCs/>
        </w:rPr>
        <w:t xml:space="preserve"> </w:t>
      </w:r>
      <w:r w:rsidR="00670196">
        <w:rPr>
          <w:bCs/>
        </w:rPr>
        <w:t xml:space="preserve">v průběhu svého profesního života </w:t>
      </w:r>
      <w:r w:rsidR="002776E5">
        <w:rPr>
          <w:bCs/>
        </w:rPr>
        <w:t xml:space="preserve">působila v </w:t>
      </w:r>
      <w:r w:rsidR="00670196" w:rsidRPr="00670196">
        <w:rPr>
          <w:bCs/>
        </w:rPr>
        <w:t xml:space="preserve">Balírnách obchodu </w:t>
      </w:r>
      <w:proofErr w:type="spellStart"/>
      <w:proofErr w:type="gramStart"/>
      <w:r w:rsidR="00670196" w:rsidRPr="00670196">
        <w:rPr>
          <w:bCs/>
        </w:rPr>
        <w:t>p.ř</w:t>
      </w:r>
      <w:proofErr w:type="spellEnd"/>
      <w:r w:rsidR="00670196" w:rsidRPr="00670196">
        <w:rPr>
          <w:bCs/>
        </w:rPr>
        <w:t>.</w:t>
      </w:r>
      <w:proofErr w:type="gramEnd"/>
      <w:r w:rsidR="002776E5">
        <w:rPr>
          <w:bCs/>
        </w:rPr>
        <w:t>,</w:t>
      </w:r>
      <w:r w:rsidR="00670196" w:rsidRPr="00670196">
        <w:rPr>
          <w:bCs/>
        </w:rPr>
        <w:t xml:space="preserve"> ve společnosti </w:t>
      </w:r>
      <w:proofErr w:type="spellStart"/>
      <w:r w:rsidR="00670196" w:rsidRPr="00670196">
        <w:rPr>
          <w:bCs/>
        </w:rPr>
        <w:t>Douwe</w:t>
      </w:r>
      <w:proofErr w:type="spellEnd"/>
      <w:r w:rsidR="00670196" w:rsidRPr="00670196">
        <w:rPr>
          <w:bCs/>
        </w:rPr>
        <w:t xml:space="preserve"> </w:t>
      </w:r>
      <w:proofErr w:type="spellStart"/>
      <w:r w:rsidR="00670196" w:rsidRPr="00670196">
        <w:rPr>
          <w:bCs/>
        </w:rPr>
        <w:t>Egberts</w:t>
      </w:r>
      <w:proofErr w:type="spellEnd"/>
      <w:r w:rsidR="00670196" w:rsidRPr="00670196">
        <w:rPr>
          <w:bCs/>
        </w:rPr>
        <w:t>,</w:t>
      </w:r>
      <w:r w:rsidR="002776E5">
        <w:rPr>
          <w:bCs/>
        </w:rPr>
        <w:t xml:space="preserve"> či </w:t>
      </w:r>
      <w:r w:rsidR="00670196" w:rsidRPr="00670196">
        <w:rPr>
          <w:bCs/>
        </w:rPr>
        <w:t>JDE</w:t>
      </w:r>
      <w:r w:rsidR="00F2362D">
        <w:rPr>
          <w:bCs/>
        </w:rPr>
        <w:t xml:space="preserve"> a je přední odbornicí v oblasti kvality kávy a čaje u nás.</w:t>
      </w:r>
    </w:p>
    <w:p w14:paraId="521EE68D" w14:textId="01B83F04" w:rsidR="001B3B3B" w:rsidRDefault="001B3B3B" w:rsidP="00670196">
      <w:pPr>
        <w:spacing w:after="120" w:line="276" w:lineRule="auto"/>
        <w:jc w:val="both"/>
        <w:rPr>
          <w:bCs/>
        </w:rPr>
      </w:pPr>
      <w:r>
        <w:rPr>
          <w:bCs/>
        </w:rPr>
        <w:t xml:space="preserve">V edičním plánu </w:t>
      </w:r>
      <w:r w:rsidR="00B31F4E" w:rsidRPr="00665346">
        <w:rPr>
          <w:bCs/>
        </w:rPr>
        <w:t xml:space="preserve">letošním roce </w:t>
      </w:r>
      <w:r>
        <w:rPr>
          <w:bCs/>
        </w:rPr>
        <w:t xml:space="preserve">jsou </w:t>
      </w:r>
      <w:r w:rsidR="00E23937">
        <w:rPr>
          <w:bCs/>
        </w:rPr>
        <w:t xml:space="preserve">dále tituly zaměřené na </w:t>
      </w:r>
      <w:r>
        <w:rPr>
          <w:bCs/>
        </w:rPr>
        <w:t>sój</w:t>
      </w:r>
      <w:r w:rsidR="00E23937">
        <w:rPr>
          <w:bCs/>
        </w:rPr>
        <w:t>u</w:t>
      </w:r>
      <w:r>
        <w:rPr>
          <w:bCs/>
        </w:rPr>
        <w:t xml:space="preserve"> a </w:t>
      </w:r>
      <w:r w:rsidRPr="00670196">
        <w:rPr>
          <w:bCs/>
        </w:rPr>
        <w:t>sójov</w:t>
      </w:r>
      <w:r w:rsidR="00E23937" w:rsidRPr="00670196">
        <w:rPr>
          <w:bCs/>
        </w:rPr>
        <w:t>é</w:t>
      </w:r>
      <w:r w:rsidRPr="00670196">
        <w:rPr>
          <w:bCs/>
        </w:rPr>
        <w:t xml:space="preserve"> výrobky, ryby a rybí výrobky, pivo, mražené krém</w:t>
      </w:r>
      <w:r w:rsidR="00E23937" w:rsidRPr="00670196">
        <w:rPr>
          <w:bCs/>
        </w:rPr>
        <w:t>y</w:t>
      </w:r>
      <w:r w:rsidRPr="00670196">
        <w:rPr>
          <w:bCs/>
        </w:rPr>
        <w:t xml:space="preserve"> a konečně </w:t>
      </w:r>
      <w:r w:rsidR="00E23937" w:rsidRPr="00670196">
        <w:rPr>
          <w:bCs/>
        </w:rPr>
        <w:t xml:space="preserve">publikace o </w:t>
      </w:r>
      <w:r w:rsidRPr="00670196">
        <w:rPr>
          <w:bCs/>
        </w:rPr>
        <w:t>vliv</w:t>
      </w:r>
      <w:r w:rsidR="00E23937" w:rsidRPr="00670196">
        <w:rPr>
          <w:bCs/>
        </w:rPr>
        <w:t>u</w:t>
      </w:r>
      <w:r w:rsidRPr="00670196">
        <w:rPr>
          <w:bCs/>
        </w:rPr>
        <w:t xml:space="preserve"> kulinárních úprav potravin na </w:t>
      </w:r>
      <w:r w:rsidR="00E23937" w:rsidRPr="00670196">
        <w:rPr>
          <w:bCs/>
        </w:rPr>
        <w:t xml:space="preserve">jejich </w:t>
      </w:r>
      <w:r w:rsidR="008E0155" w:rsidRPr="00670196">
        <w:rPr>
          <w:bCs/>
        </w:rPr>
        <w:t>výživovou</w:t>
      </w:r>
      <w:r w:rsidRPr="00670196">
        <w:rPr>
          <w:bCs/>
        </w:rPr>
        <w:t xml:space="preserve"> hodnotu.</w:t>
      </w:r>
    </w:p>
    <w:p w14:paraId="5E9F6ADA" w14:textId="77777777" w:rsidR="00846AED" w:rsidRPr="00670196" w:rsidRDefault="00846AED" w:rsidP="00670196">
      <w:pPr>
        <w:spacing w:after="120" w:line="276" w:lineRule="auto"/>
        <w:jc w:val="both"/>
        <w:rPr>
          <w:bCs/>
        </w:rPr>
      </w:pPr>
    </w:p>
    <w:p w14:paraId="29547567" w14:textId="5D779EE2" w:rsidR="007D7194" w:rsidRPr="00665346" w:rsidRDefault="007D7194" w:rsidP="00221734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rPr>
          <w:bCs/>
        </w:rPr>
      </w:pPr>
      <w:r w:rsidRPr="007729D8">
        <w:rPr>
          <w:b/>
          <w:bCs/>
        </w:rPr>
        <w:lastRenderedPageBreak/>
        <w:tab/>
      </w:r>
      <w:r>
        <w:rPr>
          <w:bCs/>
        </w:rPr>
        <w:t>Kontakt:</w:t>
      </w:r>
    </w:p>
    <w:p w14:paraId="2828B521" w14:textId="2A8DCB1B" w:rsidR="007D7194" w:rsidRDefault="007D7194" w:rsidP="007D719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Ing. Libor Dupal</w:t>
      </w:r>
      <w:r w:rsidR="000A7538">
        <w:rPr>
          <w:sz w:val="22"/>
          <w:szCs w:val="22"/>
        </w:rPr>
        <w:t xml:space="preserve"> (odborný garant SČS za oblast potravin; předseda správní rady SČS)</w:t>
      </w:r>
      <w:r>
        <w:rPr>
          <w:sz w:val="22"/>
          <w:szCs w:val="22"/>
        </w:rPr>
        <w:t xml:space="preserve">, </w:t>
      </w:r>
      <w:hyperlink r:id="rId13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14:paraId="3CB97C1E" w14:textId="77777777" w:rsidR="007D7194" w:rsidRPr="00F93CF2" w:rsidRDefault="007203C7" w:rsidP="00A912B9">
      <w:pPr>
        <w:jc w:val="both"/>
        <w:rPr>
          <w:bCs/>
        </w:rPr>
      </w:pPr>
      <w:hyperlink r:id="rId14" w:history="1">
        <w:r w:rsidR="007D7194" w:rsidRPr="00F93CF2">
          <w:rPr>
            <w:bCs/>
          </w:rPr>
          <w:t>http://www.konzument.cz/</w:t>
        </w:r>
      </w:hyperlink>
    </w:p>
    <w:p w14:paraId="32DB6F87" w14:textId="77777777" w:rsidR="007D7194" w:rsidRPr="00F93CF2" w:rsidRDefault="007203C7" w:rsidP="00A912B9">
      <w:pPr>
        <w:jc w:val="both"/>
        <w:rPr>
          <w:bCs/>
        </w:rPr>
      </w:pPr>
      <w:hyperlink r:id="rId15" w:history="1">
        <w:r w:rsidR="007D7194" w:rsidRPr="00F93CF2">
          <w:rPr>
            <w:bCs/>
          </w:rPr>
          <w:t>http://spotrebitelzakvalitou.cz/index.php</w:t>
        </w:r>
      </w:hyperlink>
      <w:r w:rsidR="007D7194" w:rsidRPr="00F93CF2">
        <w:rPr>
          <w:bCs/>
        </w:rPr>
        <w:t xml:space="preserve">           </w:t>
      </w:r>
    </w:p>
    <w:p w14:paraId="275265B6" w14:textId="77777777" w:rsidR="007D7194" w:rsidRDefault="007203C7" w:rsidP="007D7194">
      <w:pPr>
        <w:spacing w:after="120" w:line="276" w:lineRule="auto"/>
        <w:jc w:val="both"/>
        <w:rPr>
          <w:bCs/>
        </w:rPr>
      </w:pPr>
      <w:hyperlink r:id="rId16" w:history="1">
        <w:r w:rsidR="007D7194" w:rsidRPr="00F93CF2">
          <w:rPr>
            <w:bCs/>
          </w:rPr>
          <w:t>http://ctpp.cz/priorita-c-potraviny-a-spotrebitel</w:t>
        </w:r>
      </w:hyperlink>
      <w:r w:rsidR="007D7194" w:rsidRPr="00F93CF2">
        <w:rPr>
          <w:bCs/>
        </w:rPr>
        <w:t xml:space="preserve"> </w:t>
      </w:r>
    </w:p>
    <w:p w14:paraId="68FE1FD5" w14:textId="4ED2F52A" w:rsidR="001B0D4B" w:rsidRPr="00FF06A6" w:rsidRDefault="001B0D4B" w:rsidP="001B0D4B">
      <w:pPr>
        <w:spacing w:after="120" w:line="276" w:lineRule="auto"/>
        <w:jc w:val="both"/>
        <w:rPr>
          <w:b/>
          <w:bCs/>
        </w:rPr>
      </w:pPr>
      <w:r w:rsidRPr="00FF06A6">
        <w:rPr>
          <w:b/>
          <w:bCs/>
        </w:rPr>
        <w:t>Zájemci o publikaci Svět kávy či téma, dejte nám vědět!</w:t>
      </w:r>
    </w:p>
    <w:p w14:paraId="63F1D72C" w14:textId="2A0323F4" w:rsidR="00941EDE" w:rsidRDefault="00941EDE" w:rsidP="00E23937">
      <w:pPr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</w:t>
      </w:r>
      <w:proofErr w:type="spellStart"/>
      <w:r>
        <w:rPr>
          <w:b/>
          <w:sz w:val="18"/>
          <w:szCs w:val="18"/>
        </w:rPr>
        <w:t>ú.</w:t>
      </w:r>
      <w:proofErr w:type="spell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941EDE">
      <w:pPr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7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8" w:history="1">
        <w:r w:rsidRPr="00A67115">
          <w:rPr>
            <w:sz w:val="18"/>
            <w:szCs w:val="18"/>
          </w:rPr>
          <w:t>www.konzument.cz</w:t>
        </w:r>
      </w:hyperlink>
    </w:p>
    <w:p w14:paraId="469F10E4" w14:textId="77777777" w:rsidR="00941EDE" w:rsidRPr="002B634D" w:rsidRDefault="00941EDE" w:rsidP="00941EDE">
      <w:pPr>
        <w:autoSpaceDE w:val="0"/>
        <w:autoSpaceDN w:val="0"/>
        <w:adjustRightInd w:val="0"/>
        <w:spacing w:before="240"/>
        <w:rPr>
          <w:sz w:val="18"/>
          <w:szCs w:val="18"/>
        </w:rPr>
      </w:pPr>
      <w:r w:rsidRPr="002B634D">
        <w:rPr>
          <w:b/>
          <w:sz w:val="18"/>
          <w:szCs w:val="18"/>
        </w:rPr>
        <w:t>Kabinet pro standardizaci, o. p. s. (</w:t>
      </w:r>
      <w:proofErr w:type="spellStart"/>
      <w:r w:rsidRPr="002B634D">
        <w:rPr>
          <w:b/>
          <w:sz w:val="18"/>
          <w:szCs w:val="18"/>
        </w:rPr>
        <w:t>KaStan</w:t>
      </w:r>
      <w:proofErr w:type="spellEnd"/>
      <w:r w:rsidRPr="002B634D">
        <w:rPr>
          <w:b/>
          <w:sz w:val="18"/>
          <w:szCs w:val="18"/>
        </w:rPr>
        <w:t xml:space="preserve">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5F57DAA9" w14:textId="77777777" w:rsidR="00941EDE" w:rsidRPr="002B634D" w:rsidRDefault="00941EDE" w:rsidP="00941EDE">
      <w:pPr>
        <w:autoSpaceDE w:val="0"/>
        <w:autoSpaceDN w:val="0"/>
        <w:adjustRightInd w:val="0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</w:t>
      </w:r>
      <w:proofErr w:type="gramStart"/>
      <w:r w:rsidRPr="002B634D">
        <w:rPr>
          <w:sz w:val="18"/>
          <w:szCs w:val="18"/>
        </w:rPr>
        <w:t>www.top-normy</w:t>
      </w:r>
      <w:proofErr w:type="gramEnd"/>
      <w:r w:rsidRPr="002B634D">
        <w:rPr>
          <w:sz w:val="18"/>
          <w:szCs w:val="18"/>
        </w:rPr>
        <w:t xml:space="preserve">.cz </w:t>
      </w:r>
    </w:p>
    <w:p w14:paraId="486C6B72" w14:textId="77777777" w:rsidR="00941EDE" w:rsidRPr="00675BEA" w:rsidRDefault="00941EDE" w:rsidP="00941EDE">
      <w:pPr>
        <w:jc w:val="both"/>
        <w:rPr>
          <w:sz w:val="10"/>
        </w:rPr>
      </w:pPr>
    </w:p>
    <w:p w14:paraId="02391BF2" w14:textId="77777777" w:rsidR="00941EDE" w:rsidRDefault="00941EDE">
      <w:pPr>
        <w:rPr>
          <w:b/>
          <w:bCs/>
        </w:rPr>
      </w:pPr>
    </w:p>
    <w:sectPr w:rsidR="00941EDE" w:rsidSect="00CA4A78">
      <w:headerReference w:type="default" r:id="rId19"/>
      <w:footerReference w:type="even" r:id="rId20"/>
      <w:footerReference w:type="default" r:id="rId2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E9336" w14:textId="77777777" w:rsidR="007203C7" w:rsidRDefault="007203C7">
      <w:r>
        <w:separator/>
      </w:r>
    </w:p>
  </w:endnote>
  <w:endnote w:type="continuationSeparator" w:id="0">
    <w:p w14:paraId="2E322AF0" w14:textId="77777777" w:rsidR="007203C7" w:rsidRDefault="0072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356" w14:textId="746349BC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5EE4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7203C7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53B1F" w14:textId="77777777" w:rsidR="007203C7" w:rsidRDefault="007203C7">
      <w:r>
        <w:separator/>
      </w:r>
    </w:p>
  </w:footnote>
  <w:footnote w:type="continuationSeparator" w:id="0">
    <w:p w14:paraId="0DCEE9A5" w14:textId="77777777" w:rsidR="007203C7" w:rsidRDefault="0072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8"/>
  </w:num>
  <w:num w:numId="9">
    <w:abstractNumId w:val="35"/>
  </w:num>
  <w:num w:numId="10">
    <w:abstractNumId w:val="6"/>
  </w:num>
  <w:num w:numId="11">
    <w:abstractNumId w:val="26"/>
  </w:num>
  <w:num w:numId="12">
    <w:abstractNumId w:val="21"/>
  </w:num>
  <w:num w:numId="13">
    <w:abstractNumId w:val="31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4"/>
  </w:num>
  <w:num w:numId="19">
    <w:abstractNumId w:val="28"/>
  </w:num>
  <w:num w:numId="20">
    <w:abstractNumId w:val="13"/>
  </w:num>
  <w:num w:numId="21">
    <w:abstractNumId w:val="16"/>
  </w:num>
  <w:num w:numId="22">
    <w:abstractNumId w:val="30"/>
  </w:num>
  <w:num w:numId="23">
    <w:abstractNumId w:val="24"/>
  </w:num>
  <w:num w:numId="24">
    <w:abstractNumId w:val="37"/>
  </w:num>
  <w:num w:numId="25">
    <w:abstractNumId w:val="4"/>
  </w:num>
  <w:num w:numId="26">
    <w:abstractNumId w:val="10"/>
  </w:num>
  <w:num w:numId="27">
    <w:abstractNumId w:val="33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6"/>
  </w:num>
  <w:num w:numId="34">
    <w:abstractNumId w:val="3"/>
  </w:num>
  <w:num w:numId="35">
    <w:abstractNumId w:val="32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0557"/>
    <w:rsid w:val="000212DE"/>
    <w:rsid w:val="000264CA"/>
    <w:rsid w:val="00085C24"/>
    <w:rsid w:val="000A1CBC"/>
    <w:rsid w:val="000A7538"/>
    <w:rsid w:val="000B2F9A"/>
    <w:rsid w:val="000D4226"/>
    <w:rsid w:val="000E330A"/>
    <w:rsid w:val="000F02F4"/>
    <w:rsid w:val="000F201F"/>
    <w:rsid w:val="001140F9"/>
    <w:rsid w:val="00116459"/>
    <w:rsid w:val="001166A4"/>
    <w:rsid w:val="0012375B"/>
    <w:rsid w:val="00134D8F"/>
    <w:rsid w:val="00141082"/>
    <w:rsid w:val="00181A8F"/>
    <w:rsid w:val="00187D08"/>
    <w:rsid w:val="001B0D4B"/>
    <w:rsid w:val="001B0E0F"/>
    <w:rsid w:val="001B3B3B"/>
    <w:rsid w:val="001D1BC9"/>
    <w:rsid w:val="001E384B"/>
    <w:rsid w:val="001E6F1C"/>
    <w:rsid w:val="0020165D"/>
    <w:rsid w:val="00221734"/>
    <w:rsid w:val="002332FB"/>
    <w:rsid w:val="00234939"/>
    <w:rsid w:val="002349B2"/>
    <w:rsid w:val="00250C93"/>
    <w:rsid w:val="002776E5"/>
    <w:rsid w:val="00277C59"/>
    <w:rsid w:val="00280435"/>
    <w:rsid w:val="00287D02"/>
    <w:rsid w:val="00292967"/>
    <w:rsid w:val="00296C9E"/>
    <w:rsid w:val="002B4721"/>
    <w:rsid w:val="002C0C93"/>
    <w:rsid w:val="002C3C7F"/>
    <w:rsid w:val="002D094E"/>
    <w:rsid w:val="0030578F"/>
    <w:rsid w:val="00326DCA"/>
    <w:rsid w:val="0033327E"/>
    <w:rsid w:val="00333B8E"/>
    <w:rsid w:val="00334EF5"/>
    <w:rsid w:val="003413C5"/>
    <w:rsid w:val="00341E89"/>
    <w:rsid w:val="00343356"/>
    <w:rsid w:val="00363535"/>
    <w:rsid w:val="003A7D01"/>
    <w:rsid w:val="003F1CF3"/>
    <w:rsid w:val="004121F3"/>
    <w:rsid w:val="004179B6"/>
    <w:rsid w:val="0042112F"/>
    <w:rsid w:val="004311AA"/>
    <w:rsid w:val="004313A7"/>
    <w:rsid w:val="0043285B"/>
    <w:rsid w:val="00442930"/>
    <w:rsid w:val="00491026"/>
    <w:rsid w:val="00491EFD"/>
    <w:rsid w:val="004C7619"/>
    <w:rsid w:val="004E2E56"/>
    <w:rsid w:val="004E3649"/>
    <w:rsid w:val="00503D33"/>
    <w:rsid w:val="00505FB1"/>
    <w:rsid w:val="005332C0"/>
    <w:rsid w:val="00544A87"/>
    <w:rsid w:val="005530A3"/>
    <w:rsid w:val="00563EA7"/>
    <w:rsid w:val="00596128"/>
    <w:rsid w:val="005979AF"/>
    <w:rsid w:val="005B2F69"/>
    <w:rsid w:val="005B4DAA"/>
    <w:rsid w:val="005B74AD"/>
    <w:rsid w:val="005D07B0"/>
    <w:rsid w:val="005D7B09"/>
    <w:rsid w:val="005E04E6"/>
    <w:rsid w:val="005F40F3"/>
    <w:rsid w:val="00602DE2"/>
    <w:rsid w:val="0060473E"/>
    <w:rsid w:val="006258CA"/>
    <w:rsid w:val="00625E9C"/>
    <w:rsid w:val="0065260A"/>
    <w:rsid w:val="00653FB7"/>
    <w:rsid w:val="00662932"/>
    <w:rsid w:val="00664BF3"/>
    <w:rsid w:val="00670196"/>
    <w:rsid w:val="00687028"/>
    <w:rsid w:val="00687148"/>
    <w:rsid w:val="006A4071"/>
    <w:rsid w:val="006A5F9D"/>
    <w:rsid w:val="006B47DD"/>
    <w:rsid w:val="006C2D19"/>
    <w:rsid w:val="006D37F9"/>
    <w:rsid w:val="00703ABE"/>
    <w:rsid w:val="007203C7"/>
    <w:rsid w:val="00744B74"/>
    <w:rsid w:val="00755126"/>
    <w:rsid w:val="007576B5"/>
    <w:rsid w:val="007730C4"/>
    <w:rsid w:val="007D2187"/>
    <w:rsid w:val="007D7194"/>
    <w:rsid w:val="007E29FE"/>
    <w:rsid w:val="007E2FA4"/>
    <w:rsid w:val="007E3171"/>
    <w:rsid w:val="008009F0"/>
    <w:rsid w:val="00815610"/>
    <w:rsid w:val="00815C5C"/>
    <w:rsid w:val="00846AED"/>
    <w:rsid w:val="00876265"/>
    <w:rsid w:val="0089064E"/>
    <w:rsid w:val="008A3042"/>
    <w:rsid w:val="008B1708"/>
    <w:rsid w:val="008D3710"/>
    <w:rsid w:val="008E0155"/>
    <w:rsid w:val="00923607"/>
    <w:rsid w:val="009360CB"/>
    <w:rsid w:val="00941EDE"/>
    <w:rsid w:val="00970401"/>
    <w:rsid w:val="00975348"/>
    <w:rsid w:val="00997132"/>
    <w:rsid w:val="009C2F19"/>
    <w:rsid w:val="009C35B6"/>
    <w:rsid w:val="009D73EA"/>
    <w:rsid w:val="00A102A2"/>
    <w:rsid w:val="00A11310"/>
    <w:rsid w:val="00A124AC"/>
    <w:rsid w:val="00A15500"/>
    <w:rsid w:val="00A23FE7"/>
    <w:rsid w:val="00A41A1C"/>
    <w:rsid w:val="00A50D21"/>
    <w:rsid w:val="00A56614"/>
    <w:rsid w:val="00A912B9"/>
    <w:rsid w:val="00AB077D"/>
    <w:rsid w:val="00AC3BB2"/>
    <w:rsid w:val="00AD5B1E"/>
    <w:rsid w:val="00AE6C43"/>
    <w:rsid w:val="00AF2662"/>
    <w:rsid w:val="00AF6E7B"/>
    <w:rsid w:val="00B2184E"/>
    <w:rsid w:val="00B224FC"/>
    <w:rsid w:val="00B311CE"/>
    <w:rsid w:val="00B31F4E"/>
    <w:rsid w:val="00B92C8D"/>
    <w:rsid w:val="00BB07A6"/>
    <w:rsid w:val="00BB632D"/>
    <w:rsid w:val="00BE3485"/>
    <w:rsid w:val="00BE37D7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4F5E"/>
    <w:rsid w:val="00C62AAE"/>
    <w:rsid w:val="00C70EC4"/>
    <w:rsid w:val="00C741E0"/>
    <w:rsid w:val="00C74594"/>
    <w:rsid w:val="00C779CB"/>
    <w:rsid w:val="00C94352"/>
    <w:rsid w:val="00CA2919"/>
    <w:rsid w:val="00CA4A78"/>
    <w:rsid w:val="00CE016B"/>
    <w:rsid w:val="00CE30FE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3963"/>
    <w:rsid w:val="00D828A0"/>
    <w:rsid w:val="00D963D1"/>
    <w:rsid w:val="00DA18BF"/>
    <w:rsid w:val="00DB7C24"/>
    <w:rsid w:val="00DD688A"/>
    <w:rsid w:val="00DD7F8E"/>
    <w:rsid w:val="00DE34F8"/>
    <w:rsid w:val="00E05348"/>
    <w:rsid w:val="00E23937"/>
    <w:rsid w:val="00E41C48"/>
    <w:rsid w:val="00E47C33"/>
    <w:rsid w:val="00E6069E"/>
    <w:rsid w:val="00E67395"/>
    <w:rsid w:val="00E71355"/>
    <w:rsid w:val="00E7752F"/>
    <w:rsid w:val="00EA0EB5"/>
    <w:rsid w:val="00EA4ADD"/>
    <w:rsid w:val="00EA5EE4"/>
    <w:rsid w:val="00EB226D"/>
    <w:rsid w:val="00EE5D4A"/>
    <w:rsid w:val="00F060CE"/>
    <w:rsid w:val="00F20659"/>
    <w:rsid w:val="00F2362D"/>
    <w:rsid w:val="00F30DE3"/>
    <w:rsid w:val="00F350F0"/>
    <w:rsid w:val="00F4375C"/>
    <w:rsid w:val="00F5379B"/>
    <w:rsid w:val="00F61BFE"/>
    <w:rsid w:val="00F626EA"/>
    <w:rsid w:val="00F70292"/>
    <w:rsid w:val="00F85065"/>
    <w:rsid w:val="00F86228"/>
    <w:rsid w:val="00FA7CBF"/>
    <w:rsid w:val="00FB429E"/>
    <w:rsid w:val="00FB58D2"/>
    <w:rsid w:val="00FC0FBE"/>
    <w:rsid w:val="00FD3260"/>
    <w:rsid w:val="00FF06A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jak-pozname-kvalitu.php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hyperlink" Target="http://www.konzument.cz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dupal@regi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ctpp.cz/priorita-c-potraviny-a-spotrebit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users/publications/4-publikace/295-jak-pozname-kvalitu-svet-kav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trebitelzakvalitou.cz/index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trebitelzakvalitou.cz/o-nas/o-pracovni-skupine-ctpp.php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4201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LiborDupal</cp:lastModifiedBy>
  <cp:revision>6</cp:revision>
  <cp:lastPrinted>2003-01-13T05:58:00Z</cp:lastPrinted>
  <dcterms:created xsi:type="dcterms:W3CDTF">2017-07-20T14:26:00Z</dcterms:created>
  <dcterms:modified xsi:type="dcterms:W3CDTF">2017-07-28T01:35:00Z</dcterms:modified>
</cp:coreProperties>
</file>